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классов ППН в течение 2022 – 2023 учебного года приняли активное участие в </w:t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"https://school.omgpu.ru/course/index.php?categoryid=343" </w:instrText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очных/ заочных/</w:t>
      </w:r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дистанционных олимпиадах, конкурсах, </w:t>
      </w:r>
      <w:proofErr w:type="spellStart"/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квестах</w:t>
      </w:r>
      <w:proofErr w:type="spellEnd"/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мероприятиях, проводимых ведущими ВУЗами</w:t>
      </w:r>
      <w:r w:rsidR="00402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</w:t>
      </w:r>
      <w:bookmarkStart w:id="0" w:name="_GoBack"/>
      <w:bookmarkEnd w:id="0"/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82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Команда «Прометей» в составе 8 человек классов ППН заняла 1 место в </w:t>
      </w:r>
      <w:r w:rsidRPr="00B82C8F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V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Всероссийском педагогическом в</w:t>
      </w:r>
      <w:r w:rsidRPr="00B82C8F">
        <w:rPr>
          <w:rFonts w:ascii="PT Astra Serif" w:eastAsia="Times New Roman" w:hAnsi="PT Astra Serif" w:cs="Times New Roman"/>
          <w:sz w:val="24"/>
          <w:szCs w:val="24"/>
          <w:highlight w:val="white"/>
          <w:lang w:eastAsia="ru-RU"/>
        </w:rPr>
        <w:t>еб-</w:t>
      </w:r>
      <w:proofErr w:type="spellStart"/>
      <w:r w:rsidRPr="00B82C8F">
        <w:rPr>
          <w:rFonts w:ascii="PT Astra Serif" w:eastAsia="Times New Roman" w:hAnsi="PT Astra Serif" w:cs="Times New Roman"/>
          <w:sz w:val="24"/>
          <w:szCs w:val="24"/>
          <w:highlight w:val="white"/>
          <w:lang w:eastAsia="ru-RU"/>
        </w:rPr>
        <w:t>квест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proofErr w:type="spellEnd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82C8F">
        <w:rPr>
          <w:rFonts w:ascii="PT Astra Serif" w:eastAsia="Times New Roman" w:hAnsi="PT Astra Serif" w:cs="Times New Roman"/>
          <w:sz w:val="24"/>
          <w:szCs w:val="24"/>
          <w:highlight w:val="white"/>
          <w:lang w:eastAsia="ru-RU"/>
        </w:rPr>
        <w:t>"Если вы есть - будьте Первыми" «Педагог – это звучит гордо!»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- Конкурс проектов "Книга обо мне" от Уральского государственного педагогического университета, института иностранных языков –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Герчогло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Дарья, 3 место.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Всероссийский 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педклассов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ролика 9, 10, 11 классов ППН).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эссе «Моя профессия - логопед» среди обучающихся 10-11 классов образовательных организаций от 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СурГПУ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о итогам конкурса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Герчогло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Дарья, ученица 10а класса МАОУ </w:t>
      </w:r>
      <w:proofErr w:type="gram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СОШ  №</w:t>
      </w:r>
      <w:proofErr w:type="gram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2 УИИЯ, группы психолого-педагогической направленности, заняла 2 место в номинации «Моя педагогическая династия»</w:t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Олимпиада "Особый ребенок" от Регионального центра психолого-педагогической, медицинской и социальной помощи и ГАУ ДПО ЯНАО "РИРО" (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Герчогло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Дарья - финалистка олимпиады, прошла отборочное тестирование, успешно прошла 2 этап - эссе, по итогам очного этапа - пресс-конференции является участником олимпиады</w:t>
      </w: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слет психолого- педагогических классов от РГПУ им. А. И. Герцена (10-11 классы ППН).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Онлайн-олимпиада «Мы - будущее России» среди обучающихся 10-11 классов (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Герчогло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Дарья,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,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Эйнуллаева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Нурлана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- участники, февраль 2023г.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жюри конкурса "Педагог, которого ждут" (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СурГПУ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,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Зиганшин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Михаил,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Герчогло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Дарья, Сиротина Милена,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Цапкина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Софья, учащиеся 10 и 11 классов ППН, сертификаты участников, февраль 2023г.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качестве членов жюри на спортивном мероприятии, посвященном 23 февраля и 8 Марта.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Международная студенческая очно (онлайн) - заочная научно-практическая конференция «Студенческие исследования - 2023», докладчики 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Диана, 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Забрускова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Ангелина. 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Городское мероприятие для учащихся классов ППН, организованное департаментом образования и молодыми специалистами из школ города Ноябрьска (10, 11 классы ППН).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Всероссийская акция «Читаем Ушинского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», приуроченная к Году педагога и наставника и 200-летию со дня рождения Константина Дмитриевича Ушинского.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Межвузовская олимпиада "Первый успех" РГПУ им. Герцена (очное участие) - </w:t>
      </w:r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Рыбалкина Тамара, город Санкт Петербург, участник.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Межрегиональный конкурс социально-педагогических и исследовательских проектов обучающихся классов психолого-</w:t>
      </w:r>
      <w:proofErr w:type="spellStart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педагической</w:t>
      </w:r>
      <w:proofErr w:type="spellEnd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направленности, </w:t>
      </w:r>
      <w:proofErr w:type="spellStart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ОмГПУ</w:t>
      </w:r>
      <w:proofErr w:type="spellEnd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Зиганшин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Михаил,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, сертификаты участников, апрель 2023г.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- Волонтеры на региональном чемпионате профессий "Юный мастер" (</w:t>
      </w:r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1.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, 2.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Зиганшин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Михаил, 3.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Эйнуллаева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Нурлана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, 4.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Рзаев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Хаял, 5. Кирюшина София 6. Огурцова Софья, 7. Евдокимов Станислав, 8.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Забрускова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Ангелина, 9.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Желнин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Владимир, 10.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Яметов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Дмитрий, 11. </w:t>
      </w:r>
      <w:proofErr w:type="spellStart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>Коржан</w:t>
      </w:r>
      <w:proofErr w:type="spellEnd"/>
      <w:r w:rsidRPr="00B82C8F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Елизавета; апрель 2023г.</w:t>
      </w: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Торжественный прием начальника департамента образования Администрации города Ноябрьска Фатеевой С.И. "Радуга талантов" -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, учащаяся 11 класса ППН, отмечена памятной медалью и дипломом за результативное участие в конкурсах и олимпиадах, связанных с психолого-педагогической направленностью, апрель 2023г.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Информационные встречи учащихся классов ППН с учениками 8, 9 классов с целью ознакомления учащихся школы с деятельностью </w:t>
      </w:r>
      <w:proofErr w:type="spellStart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педклассов</w:t>
      </w:r>
      <w:proofErr w:type="spellEnd"/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82C8F" w:rsidRPr="00B82C8F" w:rsidRDefault="00B82C8F" w:rsidP="00B82C8F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82C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Омский государственный педагогический университет провел выпускной экзамен для обучающихся 11 класса психолого-педагогической направленности из разных регионов -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</w:t>
      </w:r>
      <w:proofErr w:type="spellStart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Назрин</w:t>
      </w:r>
      <w:proofErr w:type="spellEnd"/>
      <w:r w:rsidRPr="00B82C8F">
        <w:rPr>
          <w:rFonts w:ascii="Liberation Serif" w:eastAsia="Times New Roman" w:hAnsi="Liberation Serif" w:cs="Calibri"/>
          <w:sz w:val="24"/>
          <w:szCs w:val="24"/>
          <w:lang w:eastAsia="ru-RU"/>
        </w:rPr>
        <w:t>, набрала максимальный балл, что дает ей 10 дополнительных баллов к ЕГЭ при поступлении в данный университет.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 жюри регионального конкурса "Педагог года Ямала - 2023" (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Гумбатова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Н., 11 класс).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«Уральский государственный педагогический университет» мероприятие «Завтрак с ученым» для обучающихся классов психолого-педагогической направленности ЯНАО в формате онлайн.</w:t>
      </w:r>
    </w:p>
    <w:p w:rsidR="00B82C8F" w:rsidRPr="00B82C8F" w:rsidRDefault="00B82C8F" w:rsidP="00B8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 "Колесо баланса XXI века" (</w:t>
      </w:r>
      <w:proofErr w:type="spellStart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Батырова</w:t>
      </w:r>
      <w:proofErr w:type="spellEnd"/>
      <w:r w:rsidRPr="00B82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З.Р.) – учащиеся 10, 11 классов ППН.</w:t>
      </w:r>
    </w:p>
    <w:p w:rsidR="00522841" w:rsidRDefault="00522841"/>
    <w:sectPr w:rsidR="0052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E2"/>
    <w:rsid w:val="004022F1"/>
    <w:rsid w:val="00522841"/>
    <w:rsid w:val="008269E2"/>
    <w:rsid w:val="00B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FC9D"/>
  <w15:chartTrackingRefBased/>
  <w15:docId w15:val="{08C8A324-E7AE-43B1-9943-A4E1FCC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Ученик-12</dc:creator>
  <cp:keywords/>
  <dc:description/>
  <cp:lastModifiedBy>Ученик-12</cp:lastModifiedBy>
  <cp:revision>3</cp:revision>
  <dcterms:created xsi:type="dcterms:W3CDTF">2023-06-27T03:52:00Z</dcterms:created>
  <dcterms:modified xsi:type="dcterms:W3CDTF">2023-06-27T04:02:00Z</dcterms:modified>
</cp:coreProperties>
</file>